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4782" w:rsidRPr="008E3D6E" w:rsidRDefault="00614782" w:rsidP="00030F8D">
      <w:pPr>
        <w:shd w:val="clear" w:color="auto" w:fill="FFFFFF" w:themeFill="background1"/>
        <w:spacing w:after="0" w:line="240" w:lineRule="auto"/>
        <w:jc w:val="center"/>
        <w:rPr>
          <w:rFonts w:ascii="Tahoma" w:eastAsia="Times New Roman" w:hAnsi="Tahoma" w:cs="Tahoma"/>
          <w:color w:val="000000"/>
          <w:sz w:val="24"/>
          <w:szCs w:val="24"/>
        </w:rPr>
      </w:pPr>
      <w:r w:rsidRPr="008E3D6E">
        <w:rPr>
          <w:rFonts w:ascii="Tahoma" w:eastAsia="Times New Roman" w:hAnsi="Tahoma" w:cs="Tahoma"/>
          <w:color w:val="000000"/>
          <w:sz w:val="24"/>
          <w:szCs w:val="24"/>
        </w:rPr>
        <w:t>ПРАВИТЕЛЬСТВО РОССИЙСКОЙ ФЕДЕРАЦИИ</w:t>
      </w:r>
    </w:p>
    <w:p w:rsidR="00614782" w:rsidRPr="008E3D6E" w:rsidRDefault="00614782" w:rsidP="00030F8D">
      <w:pPr>
        <w:shd w:val="clear" w:color="auto" w:fill="FFFFFF" w:themeFill="background1"/>
        <w:spacing w:after="0" w:line="240" w:lineRule="auto"/>
        <w:jc w:val="center"/>
        <w:rPr>
          <w:rFonts w:ascii="Tahoma" w:eastAsia="Times New Roman" w:hAnsi="Tahoma" w:cs="Tahoma"/>
          <w:color w:val="000000"/>
          <w:sz w:val="24"/>
          <w:szCs w:val="24"/>
        </w:rPr>
      </w:pPr>
    </w:p>
    <w:p w:rsidR="00614782" w:rsidRPr="008E3D6E" w:rsidRDefault="00614782" w:rsidP="00030F8D">
      <w:pPr>
        <w:shd w:val="clear" w:color="auto" w:fill="FFFFFF" w:themeFill="background1"/>
        <w:spacing w:after="0" w:line="240" w:lineRule="auto"/>
        <w:jc w:val="center"/>
        <w:rPr>
          <w:rFonts w:ascii="Tahoma" w:eastAsia="Times New Roman" w:hAnsi="Tahoma" w:cs="Tahoma"/>
          <w:color w:val="000000"/>
          <w:sz w:val="24"/>
          <w:szCs w:val="24"/>
        </w:rPr>
      </w:pPr>
      <w:r w:rsidRPr="008E3D6E">
        <w:rPr>
          <w:rFonts w:ascii="Tahoma" w:eastAsia="Times New Roman" w:hAnsi="Tahoma" w:cs="Tahoma"/>
          <w:color w:val="000000"/>
          <w:sz w:val="24"/>
          <w:szCs w:val="24"/>
        </w:rPr>
        <w:t>ПОСТАНОВЛЕНИЕ</w:t>
      </w:r>
    </w:p>
    <w:p w:rsidR="00614782" w:rsidRPr="008E3D6E" w:rsidRDefault="00614782" w:rsidP="00030F8D">
      <w:pPr>
        <w:shd w:val="clear" w:color="auto" w:fill="FFFFFF" w:themeFill="background1"/>
        <w:spacing w:after="0" w:line="240" w:lineRule="auto"/>
        <w:jc w:val="center"/>
        <w:rPr>
          <w:rFonts w:ascii="Tahoma" w:eastAsia="Times New Roman" w:hAnsi="Tahoma" w:cs="Tahoma"/>
          <w:color w:val="000000"/>
          <w:sz w:val="24"/>
          <w:szCs w:val="24"/>
        </w:rPr>
      </w:pPr>
      <w:r w:rsidRPr="008E3D6E">
        <w:rPr>
          <w:rFonts w:ascii="Tahoma" w:eastAsia="Times New Roman" w:hAnsi="Tahoma" w:cs="Tahoma"/>
          <w:color w:val="000000"/>
          <w:sz w:val="24"/>
          <w:szCs w:val="24"/>
        </w:rPr>
        <w:t>от 13 июля 2015 г. N 702</w:t>
      </w:r>
    </w:p>
    <w:p w:rsidR="00614782" w:rsidRPr="008E3D6E" w:rsidRDefault="00614782" w:rsidP="00030F8D">
      <w:pPr>
        <w:shd w:val="clear" w:color="auto" w:fill="FFFFFF" w:themeFill="background1"/>
        <w:spacing w:after="0" w:line="240" w:lineRule="auto"/>
        <w:jc w:val="center"/>
        <w:rPr>
          <w:rFonts w:ascii="Tahoma" w:eastAsia="Times New Roman" w:hAnsi="Tahoma" w:cs="Tahoma"/>
          <w:color w:val="000000"/>
          <w:sz w:val="24"/>
          <w:szCs w:val="24"/>
        </w:rPr>
      </w:pPr>
    </w:p>
    <w:p w:rsidR="00614782" w:rsidRPr="008E3D6E" w:rsidRDefault="00614782" w:rsidP="00030F8D">
      <w:pPr>
        <w:shd w:val="clear" w:color="auto" w:fill="FFFFFF" w:themeFill="background1"/>
        <w:spacing w:after="0" w:line="240" w:lineRule="auto"/>
        <w:jc w:val="center"/>
        <w:rPr>
          <w:rFonts w:ascii="Tahoma" w:eastAsia="Times New Roman" w:hAnsi="Tahoma" w:cs="Tahoma"/>
          <w:color w:val="000000"/>
          <w:sz w:val="24"/>
          <w:szCs w:val="24"/>
        </w:rPr>
      </w:pPr>
      <w:r w:rsidRPr="008E3D6E">
        <w:rPr>
          <w:rFonts w:ascii="Tahoma" w:eastAsia="Times New Roman" w:hAnsi="Tahoma" w:cs="Tahoma"/>
          <w:color w:val="000000"/>
          <w:sz w:val="24"/>
          <w:szCs w:val="24"/>
        </w:rPr>
        <w:t>О ПРЕДЕЛЬНЫХ ЗНАЧЕНИЯХ</w:t>
      </w:r>
    </w:p>
    <w:p w:rsidR="00614782" w:rsidRPr="008E3D6E" w:rsidRDefault="00614782" w:rsidP="00030F8D">
      <w:pPr>
        <w:shd w:val="clear" w:color="auto" w:fill="FFFFFF" w:themeFill="background1"/>
        <w:spacing w:after="0" w:line="240" w:lineRule="auto"/>
        <w:jc w:val="center"/>
        <w:rPr>
          <w:rFonts w:ascii="Tahoma" w:eastAsia="Times New Roman" w:hAnsi="Tahoma" w:cs="Tahoma"/>
          <w:color w:val="000000"/>
          <w:sz w:val="24"/>
          <w:szCs w:val="24"/>
        </w:rPr>
      </w:pPr>
      <w:r w:rsidRPr="008E3D6E">
        <w:rPr>
          <w:rFonts w:ascii="Tahoma" w:eastAsia="Times New Roman" w:hAnsi="Tahoma" w:cs="Tahoma"/>
          <w:color w:val="000000"/>
          <w:sz w:val="24"/>
          <w:szCs w:val="24"/>
        </w:rPr>
        <w:t>ВЫРУЧКИ ОТ РЕАЛИЗАЦИИ ТОВАРОВ (РАБОТ, УСЛУГ) ДЛЯ КАЖДОЙ</w:t>
      </w:r>
    </w:p>
    <w:p w:rsidR="00614782" w:rsidRPr="008E3D6E" w:rsidRDefault="00614782" w:rsidP="00030F8D">
      <w:pPr>
        <w:shd w:val="clear" w:color="auto" w:fill="FFFFFF" w:themeFill="background1"/>
        <w:spacing w:after="0" w:line="240" w:lineRule="auto"/>
        <w:jc w:val="center"/>
        <w:rPr>
          <w:rFonts w:ascii="Tahoma" w:eastAsia="Times New Roman" w:hAnsi="Tahoma" w:cs="Tahoma"/>
          <w:color w:val="000000"/>
          <w:sz w:val="24"/>
          <w:szCs w:val="24"/>
        </w:rPr>
      </w:pPr>
      <w:r w:rsidRPr="008E3D6E">
        <w:rPr>
          <w:rFonts w:ascii="Tahoma" w:eastAsia="Times New Roman" w:hAnsi="Tahoma" w:cs="Tahoma"/>
          <w:color w:val="000000"/>
          <w:sz w:val="24"/>
          <w:szCs w:val="24"/>
        </w:rPr>
        <w:t>КАТЕГОРИИ СУБЪЕКТОВ МАЛОГО И СРЕДНЕГО ПРЕДПРИНИМАТЕЛЬСТВА</w:t>
      </w:r>
    </w:p>
    <w:p w:rsidR="00614782" w:rsidRPr="008E3D6E" w:rsidRDefault="00614782" w:rsidP="00030F8D">
      <w:pPr>
        <w:shd w:val="clear" w:color="auto" w:fill="FFFFFF" w:themeFill="background1"/>
        <w:spacing w:after="0" w:line="240" w:lineRule="auto"/>
        <w:jc w:val="both"/>
        <w:rPr>
          <w:rFonts w:ascii="Tahoma" w:eastAsia="Times New Roman" w:hAnsi="Tahoma" w:cs="Tahoma"/>
          <w:color w:val="000000"/>
          <w:sz w:val="24"/>
          <w:szCs w:val="24"/>
        </w:rPr>
      </w:pPr>
      <w:r w:rsidRPr="008E3D6E">
        <w:rPr>
          <w:rFonts w:ascii="Tahoma" w:eastAsia="Times New Roman" w:hAnsi="Tahoma" w:cs="Tahoma"/>
          <w:color w:val="000000"/>
          <w:sz w:val="24"/>
          <w:szCs w:val="24"/>
        </w:rPr>
        <w:t> </w:t>
      </w:r>
    </w:p>
    <w:p w:rsidR="00614782" w:rsidRPr="008E3D6E" w:rsidRDefault="00030F8D" w:rsidP="00030F8D">
      <w:pPr>
        <w:shd w:val="clear" w:color="auto" w:fill="FFFFFF" w:themeFill="background1"/>
        <w:spacing w:after="0" w:line="240" w:lineRule="auto"/>
        <w:jc w:val="both"/>
        <w:rPr>
          <w:rFonts w:ascii="Tahoma" w:eastAsia="Times New Roman" w:hAnsi="Tahoma" w:cs="Tahoma"/>
          <w:color w:val="000000"/>
          <w:sz w:val="24"/>
          <w:szCs w:val="24"/>
        </w:rPr>
      </w:pPr>
      <w:r w:rsidRPr="008E3D6E">
        <w:rPr>
          <w:rFonts w:ascii="Tahoma" w:eastAsia="Times New Roman" w:hAnsi="Tahoma" w:cs="Tahoma"/>
          <w:color w:val="000000"/>
          <w:sz w:val="24"/>
          <w:szCs w:val="24"/>
        </w:rPr>
        <w:t xml:space="preserve">              </w:t>
      </w:r>
      <w:r w:rsidR="00614782" w:rsidRPr="008E3D6E">
        <w:rPr>
          <w:rFonts w:ascii="Tahoma" w:eastAsia="Times New Roman" w:hAnsi="Tahoma" w:cs="Tahoma"/>
          <w:color w:val="000000"/>
          <w:sz w:val="24"/>
          <w:szCs w:val="24"/>
        </w:rPr>
        <w:t>В соответствии с Федеральным законом "О развитии малого и среднего предпринимательства в Российской Федерации" Правительство Российской Федерации постановляет:</w:t>
      </w:r>
    </w:p>
    <w:p w:rsidR="00614782" w:rsidRPr="008E3D6E" w:rsidRDefault="00614782" w:rsidP="00030F8D">
      <w:pPr>
        <w:shd w:val="clear" w:color="auto" w:fill="FFFFFF" w:themeFill="background1"/>
        <w:spacing w:after="0" w:line="240" w:lineRule="auto"/>
        <w:jc w:val="both"/>
        <w:rPr>
          <w:rFonts w:ascii="Tahoma" w:eastAsia="Times New Roman" w:hAnsi="Tahoma" w:cs="Tahoma"/>
          <w:color w:val="000000"/>
          <w:sz w:val="24"/>
          <w:szCs w:val="24"/>
        </w:rPr>
      </w:pPr>
      <w:r w:rsidRPr="008E3D6E">
        <w:rPr>
          <w:rFonts w:ascii="Tahoma" w:eastAsia="Times New Roman" w:hAnsi="Tahoma" w:cs="Tahoma"/>
          <w:color w:val="000000"/>
          <w:sz w:val="24"/>
          <w:szCs w:val="24"/>
        </w:rPr>
        <w:t>1. Установить предельные значения выручки от реализации товаров (работ, услуг) за предшествующий календарный год без учета налога на добавленную стоимость для следующих категорий субъектов малого и среднего предпринимательства:</w:t>
      </w:r>
    </w:p>
    <w:p w:rsidR="00614782" w:rsidRPr="008E3D6E" w:rsidRDefault="00614782" w:rsidP="00030F8D">
      <w:pPr>
        <w:shd w:val="clear" w:color="auto" w:fill="FFFFFF" w:themeFill="background1"/>
        <w:spacing w:after="0" w:line="240" w:lineRule="auto"/>
        <w:jc w:val="both"/>
        <w:rPr>
          <w:rFonts w:ascii="Tahoma" w:eastAsia="Times New Roman" w:hAnsi="Tahoma" w:cs="Tahoma"/>
          <w:color w:val="000000"/>
          <w:sz w:val="24"/>
          <w:szCs w:val="24"/>
        </w:rPr>
      </w:pPr>
      <w:proofErr w:type="spellStart"/>
      <w:r w:rsidRPr="008E3D6E">
        <w:rPr>
          <w:rFonts w:ascii="Tahoma" w:eastAsia="Times New Roman" w:hAnsi="Tahoma" w:cs="Tahoma"/>
          <w:color w:val="000000"/>
          <w:sz w:val="24"/>
          <w:szCs w:val="24"/>
        </w:rPr>
        <w:t>микропредприятия</w:t>
      </w:r>
      <w:proofErr w:type="spellEnd"/>
      <w:r w:rsidRPr="008E3D6E">
        <w:rPr>
          <w:rFonts w:ascii="Tahoma" w:eastAsia="Times New Roman" w:hAnsi="Tahoma" w:cs="Tahoma"/>
          <w:color w:val="000000"/>
          <w:sz w:val="24"/>
          <w:szCs w:val="24"/>
        </w:rPr>
        <w:t xml:space="preserve"> - 120 млн. рублей;</w:t>
      </w:r>
    </w:p>
    <w:p w:rsidR="00614782" w:rsidRPr="008E3D6E" w:rsidRDefault="00614782" w:rsidP="00030F8D">
      <w:pPr>
        <w:shd w:val="clear" w:color="auto" w:fill="FFFFFF" w:themeFill="background1"/>
        <w:spacing w:after="0" w:line="240" w:lineRule="auto"/>
        <w:jc w:val="both"/>
        <w:rPr>
          <w:rFonts w:ascii="Tahoma" w:eastAsia="Times New Roman" w:hAnsi="Tahoma" w:cs="Tahoma"/>
          <w:color w:val="000000"/>
          <w:sz w:val="24"/>
          <w:szCs w:val="24"/>
        </w:rPr>
      </w:pPr>
      <w:r w:rsidRPr="008E3D6E">
        <w:rPr>
          <w:rFonts w:ascii="Tahoma" w:eastAsia="Times New Roman" w:hAnsi="Tahoma" w:cs="Tahoma"/>
          <w:color w:val="000000"/>
          <w:sz w:val="24"/>
          <w:szCs w:val="24"/>
        </w:rPr>
        <w:t>малые предприятия - 800 млн. рублей;</w:t>
      </w:r>
    </w:p>
    <w:p w:rsidR="00614782" w:rsidRPr="008E3D6E" w:rsidRDefault="00614782" w:rsidP="00030F8D">
      <w:pPr>
        <w:shd w:val="clear" w:color="auto" w:fill="FFFFFF" w:themeFill="background1"/>
        <w:spacing w:after="0" w:line="240" w:lineRule="auto"/>
        <w:jc w:val="both"/>
        <w:rPr>
          <w:rFonts w:ascii="Tahoma" w:eastAsia="Times New Roman" w:hAnsi="Tahoma" w:cs="Tahoma"/>
          <w:color w:val="000000"/>
          <w:sz w:val="24"/>
          <w:szCs w:val="24"/>
        </w:rPr>
      </w:pPr>
      <w:r w:rsidRPr="008E3D6E">
        <w:rPr>
          <w:rFonts w:ascii="Tahoma" w:eastAsia="Times New Roman" w:hAnsi="Tahoma" w:cs="Tahoma"/>
          <w:color w:val="000000"/>
          <w:sz w:val="24"/>
          <w:szCs w:val="24"/>
        </w:rPr>
        <w:t>средние предприятия - 2 млрд. рублей.</w:t>
      </w:r>
    </w:p>
    <w:p w:rsidR="00614782" w:rsidRPr="008E3D6E" w:rsidRDefault="00614782" w:rsidP="00030F8D">
      <w:pPr>
        <w:shd w:val="clear" w:color="auto" w:fill="FFFFFF" w:themeFill="background1"/>
        <w:spacing w:after="0" w:line="240" w:lineRule="auto"/>
        <w:jc w:val="both"/>
        <w:rPr>
          <w:rFonts w:ascii="Tahoma" w:eastAsia="Times New Roman" w:hAnsi="Tahoma" w:cs="Tahoma"/>
          <w:color w:val="000000"/>
          <w:sz w:val="24"/>
          <w:szCs w:val="24"/>
        </w:rPr>
      </w:pPr>
      <w:r w:rsidRPr="008E3D6E">
        <w:rPr>
          <w:rFonts w:ascii="Tahoma" w:eastAsia="Times New Roman" w:hAnsi="Tahoma" w:cs="Tahoma"/>
          <w:color w:val="000000"/>
          <w:sz w:val="24"/>
          <w:szCs w:val="24"/>
        </w:rPr>
        <w:t>2. Признать утратившим силу постановление Правительства Российской Федерации от 9 февраля 2013 г. N 101 "О предельных значениях выручки от реализации товаров (работ, услуг) для каждой категории субъектов малого и среднего предпринимательства" (Собрание законодательства Российской Федерации, 2013, N 7, ст. 646).</w:t>
      </w:r>
    </w:p>
    <w:p w:rsidR="00614782" w:rsidRPr="008E3D6E" w:rsidRDefault="00614782" w:rsidP="00030F8D">
      <w:pPr>
        <w:shd w:val="clear" w:color="auto" w:fill="FFFFFF" w:themeFill="background1"/>
        <w:spacing w:after="0" w:line="240" w:lineRule="auto"/>
        <w:jc w:val="both"/>
        <w:rPr>
          <w:rFonts w:ascii="Tahoma" w:eastAsia="Times New Roman" w:hAnsi="Tahoma" w:cs="Tahoma"/>
          <w:color w:val="000000"/>
          <w:sz w:val="24"/>
          <w:szCs w:val="24"/>
        </w:rPr>
      </w:pPr>
      <w:r w:rsidRPr="008E3D6E">
        <w:rPr>
          <w:rFonts w:ascii="Tahoma" w:eastAsia="Times New Roman" w:hAnsi="Tahoma" w:cs="Tahoma"/>
          <w:color w:val="000000"/>
          <w:sz w:val="24"/>
          <w:szCs w:val="24"/>
        </w:rPr>
        <w:t> </w:t>
      </w:r>
    </w:p>
    <w:p w:rsidR="00614782" w:rsidRPr="008E3D6E" w:rsidRDefault="00614782" w:rsidP="00030F8D">
      <w:pPr>
        <w:shd w:val="clear" w:color="auto" w:fill="FFFFFF" w:themeFill="background1"/>
        <w:spacing w:after="0" w:line="240" w:lineRule="auto"/>
        <w:jc w:val="both"/>
        <w:rPr>
          <w:rFonts w:ascii="Tahoma" w:eastAsia="Times New Roman" w:hAnsi="Tahoma" w:cs="Tahoma"/>
          <w:color w:val="000000"/>
          <w:sz w:val="24"/>
          <w:szCs w:val="24"/>
        </w:rPr>
      </w:pPr>
      <w:r w:rsidRPr="008E3D6E">
        <w:rPr>
          <w:rFonts w:ascii="Tahoma" w:eastAsia="Times New Roman" w:hAnsi="Tahoma" w:cs="Tahoma"/>
          <w:color w:val="000000"/>
          <w:sz w:val="24"/>
          <w:szCs w:val="24"/>
        </w:rPr>
        <w:t>Председатель Правительства</w:t>
      </w:r>
    </w:p>
    <w:p w:rsidR="00614782" w:rsidRPr="008E3D6E" w:rsidRDefault="00614782" w:rsidP="00030F8D">
      <w:pPr>
        <w:shd w:val="clear" w:color="auto" w:fill="FFFFFF" w:themeFill="background1"/>
        <w:spacing w:after="0" w:line="240" w:lineRule="auto"/>
        <w:jc w:val="both"/>
        <w:rPr>
          <w:rFonts w:ascii="Tahoma" w:eastAsia="Times New Roman" w:hAnsi="Tahoma" w:cs="Tahoma"/>
          <w:color w:val="000000"/>
          <w:sz w:val="24"/>
          <w:szCs w:val="24"/>
        </w:rPr>
      </w:pPr>
      <w:r w:rsidRPr="008E3D6E">
        <w:rPr>
          <w:rFonts w:ascii="Tahoma" w:eastAsia="Times New Roman" w:hAnsi="Tahoma" w:cs="Tahoma"/>
          <w:color w:val="000000"/>
          <w:sz w:val="24"/>
          <w:szCs w:val="24"/>
        </w:rPr>
        <w:t>Российской Федерации</w:t>
      </w:r>
    </w:p>
    <w:p w:rsidR="00614782" w:rsidRPr="008E3D6E" w:rsidRDefault="00614782" w:rsidP="00030F8D">
      <w:pPr>
        <w:shd w:val="clear" w:color="auto" w:fill="FFFFFF" w:themeFill="background1"/>
        <w:spacing w:after="0" w:line="240" w:lineRule="auto"/>
        <w:jc w:val="both"/>
        <w:rPr>
          <w:rFonts w:ascii="Tahoma" w:eastAsia="Times New Roman" w:hAnsi="Tahoma" w:cs="Tahoma"/>
          <w:color w:val="000000"/>
          <w:sz w:val="24"/>
          <w:szCs w:val="24"/>
        </w:rPr>
      </w:pPr>
      <w:r w:rsidRPr="008E3D6E">
        <w:rPr>
          <w:rFonts w:ascii="Tahoma" w:eastAsia="Times New Roman" w:hAnsi="Tahoma" w:cs="Tahoma"/>
          <w:color w:val="000000"/>
          <w:sz w:val="24"/>
          <w:szCs w:val="24"/>
        </w:rPr>
        <w:t>Д.МЕДВЕДЕВ</w:t>
      </w:r>
    </w:p>
    <w:p w:rsidR="00F62E1E" w:rsidRPr="008E3D6E" w:rsidRDefault="00F62E1E" w:rsidP="00030F8D">
      <w:pPr>
        <w:shd w:val="clear" w:color="auto" w:fill="FFFFFF" w:themeFill="background1"/>
        <w:rPr>
          <w:sz w:val="24"/>
          <w:szCs w:val="24"/>
        </w:rPr>
      </w:pPr>
    </w:p>
    <w:sectPr w:rsidR="00F62E1E" w:rsidRPr="008E3D6E" w:rsidSect="00AD5D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14782"/>
    <w:rsid w:val="00030F8D"/>
    <w:rsid w:val="00614782"/>
    <w:rsid w:val="008E3D6E"/>
    <w:rsid w:val="00AD5D1D"/>
    <w:rsid w:val="00C23000"/>
    <w:rsid w:val="00DE2715"/>
    <w:rsid w:val="00E154C7"/>
    <w:rsid w:val="00F62E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5D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147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685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9405062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164</Words>
  <Characters>939</Characters>
  <Application>Microsoft Office Word</Application>
  <DocSecurity>0</DocSecurity>
  <Lines>7</Lines>
  <Paragraphs>2</Paragraphs>
  <ScaleCrop>false</ScaleCrop>
  <Company>Pirated Aliance</Company>
  <LinksUpToDate>false</LinksUpToDate>
  <CharactersWithSpaces>1101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2017-05-05T04:43:00Z</dcterms:created>
  <dcterms:modified xsi:type="dcterms:W3CDTF">2017-05-05T07:33:00Z</dcterms:modified>
</cp:coreProperties>
</file>